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465" w:rsidRPr="00ED4A5A" w:rsidRDefault="00153465" w:rsidP="00153465">
      <w:pPr>
        <w:spacing w:line="240" w:lineRule="auto"/>
        <w:ind w:firstLineChars="39" w:firstLine="141"/>
        <w:jc w:val="left"/>
        <w:rPr>
          <w:rFonts w:ascii="宋体" w:eastAsia="宋体" w:hAnsi="宋体"/>
          <w:b/>
          <w:bCs/>
          <w:kern w:val="0"/>
          <w:sz w:val="36"/>
        </w:rPr>
      </w:pPr>
      <w:r w:rsidRPr="00ED4A5A">
        <w:rPr>
          <w:rFonts w:ascii="宋体" w:eastAsia="宋体" w:hAnsi="宋体"/>
          <w:b/>
          <w:bCs/>
          <w:kern w:val="0"/>
          <w:sz w:val="36"/>
        </w:rPr>
        <w:t>附</w:t>
      </w:r>
      <w:r>
        <w:rPr>
          <w:rFonts w:ascii="宋体" w:eastAsia="宋体" w:hAnsi="宋体" w:hint="eastAsia"/>
          <w:b/>
          <w:bCs/>
          <w:kern w:val="0"/>
          <w:sz w:val="36"/>
        </w:rPr>
        <w:t>件</w:t>
      </w:r>
      <w:r w:rsidR="00F13E3D">
        <w:rPr>
          <w:rFonts w:ascii="宋体" w:eastAsia="宋体" w:hAnsi="宋体"/>
          <w:b/>
          <w:bCs/>
          <w:kern w:val="0"/>
          <w:sz w:val="36"/>
        </w:rPr>
        <w:t>9</w:t>
      </w:r>
      <w:bookmarkStart w:id="0" w:name="_GoBack"/>
      <w:bookmarkEnd w:id="0"/>
      <w:r w:rsidRPr="00ED4A5A">
        <w:rPr>
          <w:rFonts w:ascii="宋体" w:eastAsia="宋体" w:hAnsi="宋体" w:hint="eastAsia"/>
          <w:b/>
          <w:bCs/>
          <w:kern w:val="0"/>
          <w:sz w:val="36"/>
        </w:rPr>
        <w:t xml:space="preserve"> </w:t>
      </w:r>
      <w:r w:rsidRPr="00ED4A5A">
        <w:rPr>
          <w:rFonts w:ascii="宋体" w:eastAsia="宋体" w:hAnsi="宋体"/>
          <w:b/>
          <w:bCs/>
          <w:kern w:val="0"/>
          <w:sz w:val="36"/>
        </w:rPr>
        <w:t xml:space="preserve"> </w:t>
      </w:r>
      <w:r>
        <w:rPr>
          <w:rFonts w:ascii="宋体" w:eastAsia="宋体" w:hAnsi="宋体"/>
          <w:b/>
          <w:bCs/>
          <w:kern w:val="0"/>
          <w:sz w:val="36"/>
        </w:rPr>
        <w:t xml:space="preserve">               </w:t>
      </w:r>
      <w:r w:rsidRPr="00ED4A5A">
        <w:rPr>
          <w:rFonts w:ascii="宋体" w:eastAsia="宋体" w:hAnsi="宋体"/>
          <w:b/>
          <w:bCs/>
          <w:kern w:val="0"/>
          <w:sz w:val="36"/>
        </w:rPr>
        <w:t xml:space="preserve"> </w:t>
      </w:r>
      <w:r w:rsidRPr="00ED4A5A">
        <w:rPr>
          <w:rFonts w:ascii="宋体" w:eastAsia="宋体" w:hAnsi="宋体" w:hint="eastAsia"/>
          <w:b/>
          <w:bCs/>
          <w:kern w:val="0"/>
          <w:sz w:val="36"/>
        </w:rPr>
        <w:t>V</w:t>
      </w:r>
      <w:r w:rsidRPr="00ED4A5A">
        <w:rPr>
          <w:rFonts w:ascii="宋体" w:eastAsia="宋体" w:hAnsi="宋体"/>
          <w:b/>
          <w:bCs/>
          <w:kern w:val="0"/>
          <w:sz w:val="36"/>
        </w:rPr>
        <w:t>OCs排污单位超标</w:t>
      </w:r>
      <w:r>
        <w:rPr>
          <w:rFonts w:ascii="宋体" w:eastAsia="宋体" w:hAnsi="宋体" w:hint="eastAsia"/>
          <w:b/>
          <w:bCs/>
          <w:kern w:val="0"/>
          <w:sz w:val="36"/>
        </w:rPr>
        <w:t>数据一览表</w:t>
      </w:r>
    </w:p>
    <w:tbl>
      <w:tblPr>
        <w:tblW w:w="13514" w:type="dxa"/>
        <w:jc w:val="center"/>
        <w:tblLook w:val="04A0" w:firstRow="1" w:lastRow="0" w:firstColumn="1" w:lastColumn="0" w:noHBand="0" w:noVBand="1"/>
      </w:tblPr>
      <w:tblGrid>
        <w:gridCol w:w="901"/>
        <w:gridCol w:w="1214"/>
        <w:gridCol w:w="924"/>
        <w:gridCol w:w="1397"/>
        <w:gridCol w:w="1747"/>
        <w:gridCol w:w="1216"/>
        <w:gridCol w:w="1168"/>
        <w:gridCol w:w="1093"/>
        <w:gridCol w:w="1165"/>
        <w:gridCol w:w="1164"/>
        <w:gridCol w:w="823"/>
        <w:gridCol w:w="702"/>
      </w:tblGrid>
      <w:tr w:rsidR="00153465" w:rsidRPr="00B3073E" w:rsidTr="005764CC">
        <w:trPr>
          <w:trHeight w:val="904"/>
          <w:jc w:val="center"/>
        </w:trPr>
        <w:tc>
          <w:tcPr>
            <w:tcW w:w="90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行政区</w:t>
            </w:r>
          </w:p>
        </w:tc>
        <w:tc>
          <w:tcPr>
            <w:tcW w:w="12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所属</w:t>
            </w: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行业</w:t>
            </w:r>
          </w:p>
        </w:tc>
        <w:tc>
          <w:tcPr>
            <w:tcW w:w="139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监测点</w:t>
            </w: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位</w:t>
            </w:r>
          </w:p>
        </w:tc>
        <w:tc>
          <w:tcPr>
            <w:tcW w:w="174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执行标准名称</w:t>
            </w: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监测日期</w:t>
            </w:r>
          </w:p>
        </w:tc>
        <w:tc>
          <w:tcPr>
            <w:tcW w:w="11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监测项目</w:t>
            </w:r>
          </w:p>
        </w:tc>
        <w:tc>
          <w:tcPr>
            <w:tcW w:w="10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实测浓度</w:t>
            </w:r>
          </w:p>
        </w:tc>
        <w:tc>
          <w:tcPr>
            <w:tcW w:w="1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折算浓度</w:t>
            </w:r>
          </w:p>
        </w:tc>
        <w:tc>
          <w:tcPr>
            <w:tcW w:w="116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标准限值</w:t>
            </w:r>
          </w:p>
        </w:tc>
        <w:tc>
          <w:tcPr>
            <w:tcW w:w="82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浓度</w:t>
            </w: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702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超标倍数</w:t>
            </w:r>
          </w:p>
        </w:tc>
      </w:tr>
      <w:tr w:rsidR="00153465" w:rsidRPr="00B3073E" w:rsidTr="005764CC">
        <w:trPr>
          <w:trHeight w:val="655"/>
          <w:jc w:val="center"/>
        </w:trPr>
        <w:tc>
          <w:tcPr>
            <w:tcW w:w="9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襄阳市襄城区</w:t>
            </w: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襄阳金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达成精细化工有限公司</w:t>
            </w:r>
          </w:p>
        </w:tc>
        <w:tc>
          <w:tcPr>
            <w:tcW w:w="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化学药品原料药制造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异氰酸</w:t>
            </w: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酯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车间排气筒</w:t>
            </w:r>
          </w:p>
        </w:tc>
        <w:tc>
          <w:tcPr>
            <w:tcW w:w="17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工业企业挥发性有机物排放控制标准DB12/524-2014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/>
                <w:kern w:val="0"/>
                <w:sz w:val="20"/>
                <w:szCs w:val="20"/>
              </w:rPr>
              <w:t>2021.7.21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苯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1.35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1.35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cs="宋体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0.35</w:t>
            </w:r>
          </w:p>
        </w:tc>
      </w:tr>
      <w:tr w:rsidR="00153465" w:rsidRPr="00B3073E" w:rsidTr="005764CC">
        <w:trPr>
          <w:trHeight w:val="655"/>
          <w:jc w:val="center"/>
        </w:trPr>
        <w:tc>
          <w:tcPr>
            <w:tcW w:w="901" w:type="dxa"/>
            <w:vMerge w:val="restart"/>
            <w:tcBorders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荆门</w:t>
            </w: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掇刀区</w:t>
            </w:r>
            <w:proofErr w:type="gramEnd"/>
          </w:p>
        </w:tc>
        <w:tc>
          <w:tcPr>
            <w:tcW w:w="12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湖北固润科技股份有限公司</w:t>
            </w:r>
          </w:p>
        </w:tc>
        <w:tc>
          <w:tcPr>
            <w:tcW w:w="9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化学原料和化学制品制造业</w:t>
            </w:r>
          </w:p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2,4,6,-三甲基苯甲酰氯排放筒</w:t>
            </w:r>
          </w:p>
        </w:tc>
        <w:tc>
          <w:tcPr>
            <w:tcW w:w="17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DB12524-2014《工业企业挥发性有机物排放控制标准》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2021-05-26</w:t>
            </w:r>
          </w:p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非甲烷总烃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cs="宋体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0.45</w:t>
            </w:r>
          </w:p>
        </w:tc>
      </w:tr>
      <w:tr w:rsidR="00153465" w:rsidRPr="00B3073E" w:rsidTr="005764CC">
        <w:trPr>
          <w:trHeight w:val="655"/>
          <w:jc w:val="center"/>
        </w:trPr>
        <w:tc>
          <w:tcPr>
            <w:tcW w:w="90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TPO、XBPO生产尾气</w:t>
            </w:r>
          </w:p>
        </w:tc>
        <w:tc>
          <w:tcPr>
            <w:tcW w:w="17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非甲烷总烃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cs="宋体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0.38</w:t>
            </w:r>
          </w:p>
        </w:tc>
      </w:tr>
      <w:tr w:rsidR="00153465" w:rsidRPr="00B3073E" w:rsidTr="005764CC">
        <w:trPr>
          <w:trHeight w:val="655"/>
          <w:jc w:val="center"/>
        </w:trPr>
        <w:tc>
          <w:tcPr>
            <w:tcW w:w="9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荆门</w:t>
            </w: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掇刀区</w:t>
            </w:r>
            <w:proofErr w:type="gramEnd"/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荆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门市美丰化工有限公司（无平台）</w:t>
            </w:r>
          </w:p>
        </w:tc>
        <w:tc>
          <w:tcPr>
            <w:tcW w:w="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批发业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氯化尾气排放口</w:t>
            </w:r>
          </w:p>
        </w:tc>
        <w:tc>
          <w:tcPr>
            <w:tcW w:w="17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《大气污染物综合排放标准》</w:t>
            </w: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GB16297-1996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2021-06-21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非甲烷总烃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3465" w:rsidRPr="00B3073E" w:rsidRDefault="00153465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0.72</w:t>
            </w:r>
          </w:p>
        </w:tc>
      </w:tr>
    </w:tbl>
    <w:p w:rsidR="002C1A3B" w:rsidRPr="00153465" w:rsidRDefault="002869E7" w:rsidP="00153465">
      <w:pPr>
        <w:ind w:firstLine="560"/>
      </w:pPr>
    </w:p>
    <w:sectPr w:rsidR="002C1A3B" w:rsidRPr="00153465" w:rsidSect="00AA3C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9E7" w:rsidRDefault="002869E7" w:rsidP="00AA3CE8">
      <w:pPr>
        <w:spacing w:line="240" w:lineRule="auto"/>
        <w:ind w:firstLine="560"/>
      </w:pPr>
      <w:r>
        <w:separator/>
      </w:r>
    </w:p>
  </w:endnote>
  <w:endnote w:type="continuationSeparator" w:id="0">
    <w:p w:rsidR="002869E7" w:rsidRDefault="002869E7" w:rsidP="00AA3CE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9E7" w:rsidRDefault="002869E7" w:rsidP="00AA3CE8">
      <w:pPr>
        <w:spacing w:line="240" w:lineRule="auto"/>
        <w:ind w:firstLine="560"/>
      </w:pPr>
      <w:r>
        <w:separator/>
      </w:r>
    </w:p>
  </w:footnote>
  <w:footnote w:type="continuationSeparator" w:id="0">
    <w:p w:rsidR="002869E7" w:rsidRDefault="002869E7" w:rsidP="00AA3CE8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9B9"/>
    <w:rsid w:val="0004418D"/>
    <w:rsid w:val="00100E69"/>
    <w:rsid w:val="00153465"/>
    <w:rsid w:val="00173366"/>
    <w:rsid w:val="001817D8"/>
    <w:rsid w:val="002229B9"/>
    <w:rsid w:val="002869E7"/>
    <w:rsid w:val="003B1286"/>
    <w:rsid w:val="005B1E5B"/>
    <w:rsid w:val="007022CB"/>
    <w:rsid w:val="007407C2"/>
    <w:rsid w:val="00891EAC"/>
    <w:rsid w:val="009D7689"/>
    <w:rsid w:val="00A90073"/>
    <w:rsid w:val="00AA3CE8"/>
    <w:rsid w:val="00C2497E"/>
    <w:rsid w:val="00E0276D"/>
    <w:rsid w:val="00F1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40CDEE"/>
  <w15:chartTrackingRefBased/>
  <w15:docId w15:val="{A7203F07-4228-49E1-A896-2CEEBD38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E8"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28"/>
      <w:szCs w:val="24"/>
    </w:rPr>
  </w:style>
  <w:style w:type="paragraph" w:styleId="1">
    <w:name w:val="heading 1"/>
    <w:basedOn w:val="a"/>
    <w:next w:val="a"/>
    <w:link w:val="11"/>
    <w:uiPriority w:val="9"/>
    <w:qFormat/>
    <w:rsid w:val="00AA3CE8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3C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3C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3CE8"/>
    <w:rPr>
      <w:sz w:val="18"/>
      <w:szCs w:val="18"/>
    </w:rPr>
  </w:style>
  <w:style w:type="character" w:customStyle="1" w:styleId="10">
    <w:name w:val="标题 1 字符"/>
    <w:basedOn w:val="a0"/>
    <w:uiPriority w:val="9"/>
    <w:rsid w:val="00AA3CE8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uiPriority w:val="9"/>
    <w:rsid w:val="00AA3CE8"/>
    <w:rPr>
      <w:rFonts w:ascii="Times New Roman" w:eastAsia="仿宋_GB2312" w:hAnsi="Times New Roman" w:cs="Times New Roman"/>
      <w:b/>
      <w:bCs/>
      <w:kern w:val="44"/>
      <w:sz w:val="32"/>
      <w:szCs w:val="4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408</Characters>
  <Application>Microsoft Office Word</Application>
  <DocSecurity>0</DocSecurity>
  <Lines>3</Lines>
  <Paragraphs>1</Paragraphs>
  <ScaleCrop>false</ScaleCrop>
  <Company>Lenovo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19</cp:revision>
  <dcterms:created xsi:type="dcterms:W3CDTF">2022-01-11T01:28:00Z</dcterms:created>
  <dcterms:modified xsi:type="dcterms:W3CDTF">2022-01-14T02:25:00Z</dcterms:modified>
</cp:coreProperties>
</file>